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8711" w14:textId="77777777" w:rsidR="00AA214D" w:rsidRPr="00AA214D" w:rsidRDefault="00AA214D" w:rsidP="00AA214D">
      <w:pPr>
        <w:jc w:val="center"/>
        <w:rPr>
          <w:sz w:val="36"/>
          <w:szCs w:val="36"/>
        </w:rPr>
      </w:pPr>
      <w:r w:rsidRPr="00AA214D">
        <w:rPr>
          <w:b/>
          <w:bCs/>
          <w:sz w:val="36"/>
          <w:szCs w:val="36"/>
        </w:rPr>
        <w:t>Программа форума</w:t>
      </w:r>
    </w:p>
    <w:p w14:paraId="507F4422" w14:textId="77777777" w:rsidR="00AA214D" w:rsidRPr="00AA214D" w:rsidRDefault="00AA214D" w:rsidP="00AA214D">
      <w:r w:rsidRPr="00AA214D">
        <w:rPr>
          <w:i/>
          <w:iCs/>
        </w:rPr>
        <w:t>9:00 – 9:15</w:t>
      </w:r>
    </w:p>
    <w:p w14:paraId="3D65A597" w14:textId="77777777" w:rsidR="00AA214D" w:rsidRPr="00AA214D" w:rsidRDefault="00AA214D" w:rsidP="00AA214D">
      <w:r w:rsidRPr="00AA214D">
        <w:rPr>
          <w:b/>
          <w:bCs/>
        </w:rPr>
        <w:t>Церемония открытия</w:t>
      </w:r>
    </w:p>
    <w:p w14:paraId="7F8E7881" w14:textId="77777777" w:rsidR="00AA214D" w:rsidRPr="00AA214D" w:rsidRDefault="00AA214D" w:rsidP="00AA214D">
      <w:r w:rsidRPr="00AA214D">
        <w:rPr>
          <w:i/>
          <w:iCs/>
        </w:rPr>
        <w:t>9:15 – 12:00</w:t>
      </w:r>
    </w:p>
    <w:p w14:paraId="17B1E739" w14:textId="77777777" w:rsidR="00AA214D" w:rsidRPr="00AA214D" w:rsidRDefault="00AA214D" w:rsidP="00AA214D">
      <w:r w:rsidRPr="00AA214D">
        <w:rPr>
          <w:b/>
          <w:bCs/>
        </w:rPr>
        <w:t>СЕКЦИЯ «РАК ПРЕДСТАТЕЛЬНОЙ ЖЕЛЕЗЫ»</w:t>
      </w:r>
    </w:p>
    <w:p w14:paraId="1F004103" w14:textId="77777777" w:rsidR="00AA214D" w:rsidRPr="00AA214D" w:rsidRDefault="00AA214D" w:rsidP="00AA214D">
      <w:r w:rsidRPr="00AA214D">
        <w:t xml:space="preserve">Председатели: Алексеев Б. Я., Поляков С. Л., </w:t>
      </w:r>
      <w:proofErr w:type="spellStart"/>
      <w:r w:rsidRPr="00AA214D">
        <w:t>Тилляйшахов</w:t>
      </w:r>
      <w:proofErr w:type="spellEnd"/>
      <w:r w:rsidRPr="00AA214D">
        <w:t xml:space="preserve"> М. Н., Нургалиев Н. С., Рева С. А.</w:t>
      </w:r>
    </w:p>
    <w:p w14:paraId="67CAD89E" w14:textId="77777777" w:rsidR="00AA214D" w:rsidRPr="00AA214D" w:rsidRDefault="00AA214D" w:rsidP="00AA214D">
      <w:r w:rsidRPr="00AA214D">
        <w:rPr>
          <w:i/>
          <w:iCs/>
        </w:rPr>
        <w:t>9:15 – 9:30</w:t>
      </w:r>
    </w:p>
    <w:p w14:paraId="6BE51F01" w14:textId="77777777" w:rsidR="00AA214D" w:rsidRPr="00AA214D" w:rsidRDefault="00AA214D" w:rsidP="00AA214D">
      <w:r w:rsidRPr="00AA214D">
        <w:rPr>
          <w:b/>
          <w:bCs/>
        </w:rPr>
        <w:t xml:space="preserve">РПЖ. Лучшее в мировых публикациях: обзор новостей ASCO–GU и </w:t>
      </w:r>
      <w:proofErr w:type="spellStart"/>
      <w:r w:rsidRPr="00AA214D">
        <w:rPr>
          <w:b/>
          <w:bCs/>
        </w:rPr>
        <w:t>must</w:t>
      </w:r>
      <w:proofErr w:type="spellEnd"/>
      <w:r w:rsidRPr="00AA214D">
        <w:rPr>
          <w:b/>
          <w:bCs/>
        </w:rPr>
        <w:t xml:space="preserve"> </w:t>
      </w:r>
      <w:proofErr w:type="spellStart"/>
      <w:r w:rsidRPr="00AA214D">
        <w:rPr>
          <w:b/>
          <w:bCs/>
        </w:rPr>
        <w:t>read</w:t>
      </w:r>
      <w:proofErr w:type="spellEnd"/>
      <w:r w:rsidRPr="00AA214D">
        <w:rPr>
          <w:b/>
          <w:bCs/>
        </w:rPr>
        <w:t xml:space="preserve"> в мировой литературе</w:t>
      </w:r>
    </w:p>
    <w:p w14:paraId="4FE361FF" w14:textId="77777777" w:rsidR="00AA214D" w:rsidRPr="00AA214D" w:rsidRDefault="00AA214D" w:rsidP="00AA214D">
      <w:r w:rsidRPr="00AA214D">
        <w:t>Алексеев Б. Я.</w:t>
      </w:r>
    </w:p>
    <w:p w14:paraId="61335E8F" w14:textId="77777777" w:rsidR="00AA214D" w:rsidRPr="00AA214D" w:rsidRDefault="00AA214D" w:rsidP="00AA214D">
      <w:proofErr w:type="spellStart"/>
      <w:r w:rsidRPr="00AA214D">
        <w:rPr>
          <w:b/>
          <w:bCs/>
        </w:rPr>
        <w:t>Приоритизация</w:t>
      </w:r>
      <w:proofErr w:type="spellEnd"/>
      <w:r w:rsidRPr="00AA214D">
        <w:rPr>
          <w:b/>
          <w:bCs/>
        </w:rPr>
        <w:t xml:space="preserve"> мировых клинических рекомендаций в медицинской системе стран Евразии</w:t>
      </w:r>
    </w:p>
    <w:p w14:paraId="0ABF7582" w14:textId="77777777" w:rsidR="00AA214D" w:rsidRPr="00AA214D" w:rsidRDefault="00AA214D" w:rsidP="00AA214D">
      <w:r w:rsidRPr="00AA214D">
        <w:rPr>
          <w:i/>
          <w:iCs/>
        </w:rPr>
        <w:t>9:30 – 9:40</w:t>
      </w:r>
    </w:p>
    <w:p w14:paraId="6E0BC2BB" w14:textId="77777777" w:rsidR="00AA214D" w:rsidRPr="00AA214D" w:rsidRDefault="00AA214D" w:rsidP="00AA214D">
      <w:r w:rsidRPr="00AA214D">
        <w:rPr>
          <w:b/>
          <w:bCs/>
        </w:rPr>
        <w:t>Диагностика РПЖ. Влияние шкалы PI–RADS на повышение стадии и степени дифференцировки у больных раком предстательной железы с ISUP 1</w:t>
      </w:r>
    </w:p>
    <w:p w14:paraId="543A7D36" w14:textId="77777777" w:rsidR="00AA214D" w:rsidRPr="00AA214D" w:rsidRDefault="00AA214D" w:rsidP="00AA214D">
      <w:r w:rsidRPr="00AA214D">
        <w:t>Попов А. М.</w:t>
      </w:r>
    </w:p>
    <w:p w14:paraId="62E2756E" w14:textId="77777777" w:rsidR="00AA214D" w:rsidRPr="00AA214D" w:rsidRDefault="00AA214D" w:rsidP="00AA214D">
      <w:r w:rsidRPr="00AA214D">
        <w:rPr>
          <w:i/>
          <w:iCs/>
        </w:rPr>
        <w:t>9:40 – 9:50</w:t>
      </w:r>
    </w:p>
    <w:p w14:paraId="24BFDD9F" w14:textId="77777777" w:rsidR="00AA214D" w:rsidRPr="00AA214D" w:rsidRDefault="00AA214D" w:rsidP="00AA214D">
      <w:proofErr w:type="spellStart"/>
      <w:r w:rsidRPr="00AA214D">
        <w:rPr>
          <w:b/>
          <w:bCs/>
        </w:rPr>
        <w:t>Интраоперационные</w:t>
      </w:r>
      <w:proofErr w:type="spellEnd"/>
      <w:r w:rsidRPr="00AA214D">
        <w:rPr>
          <w:b/>
          <w:bCs/>
        </w:rPr>
        <w:t xml:space="preserve"> методики улучшения функциональных результатов при радикальной </w:t>
      </w:r>
      <w:proofErr w:type="spellStart"/>
      <w:r w:rsidRPr="00AA214D">
        <w:rPr>
          <w:b/>
          <w:bCs/>
        </w:rPr>
        <w:t>простатэктомии</w:t>
      </w:r>
      <w:proofErr w:type="spellEnd"/>
      <w:r w:rsidRPr="00AA214D">
        <w:rPr>
          <w:b/>
          <w:bCs/>
        </w:rPr>
        <w:t xml:space="preserve"> – обзор литературы и собственный опыт</w:t>
      </w:r>
    </w:p>
    <w:p w14:paraId="6FA5DC60" w14:textId="77777777" w:rsidR="00AA214D" w:rsidRPr="00AA214D" w:rsidRDefault="00AA214D" w:rsidP="00AA214D">
      <w:r w:rsidRPr="00AA214D">
        <w:t>Рева С. А.</w:t>
      </w:r>
    </w:p>
    <w:p w14:paraId="490430E2" w14:textId="77777777" w:rsidR="00AA214D" w:rsidRPr="00AA214D" w:rsidRDefault="00AA214D" w:rsidP="00AA214D">
      <w:r w:rsidRPr="00AA214D">
        <w:rPr>
          <w:i/>
          <w:iCs/>
        </w:rPr>
        <w:t>9:50 – 10:00</w:t>
      </w:r>
    </w:p>
    <w:p w14:paraId="40D4180E" w14:textId="77777777" w:rsidR="00AA214D" w:rsidRPr="00AA214D" w:rsidRDefault="00AA214D" w:rsidP="00AA214D">
      <w:r w:rsidRPr="00AA214D">
        <w:rPr>
          <w:b/>
          <w:bCs/>
        </w:rPr>
        <w:t>Перспективы лучевой терапии больных локализованными формами РПЖ</w:t>
      </w:r>
    </w:p>
    <w:p w14:paraId="23ABB5A4" w14:textId="77777777" w:rsidR="00AA214D" w:rsidRPr="00AA214D" w:rsidRDefault="00AA214D" w:rsidP="00AA214D">
      <w:proofErr w:type="spellStart"/>
      <w:r w:rsidRPr="00AA214D">
        <w:t>Булычкин</w:t>
      </w:r>
      <w:proofErr w:type="spellEnd"/>
      <w:r w:rsidRPr="00AA214D">
        <w:t xml:space="preserve"> П. В.</w:t>
      </w:r>
    </w:p>
    <w:p w14:paraId="0D642548" w14:textId="77777777" w:rsidR="00AA214D" w:rsidRPr="00AA214D" w:rsidRDefault="00AA214D" w:rsidP="00AA214D">
      <w:r w:rsidRPr="00AA214D">
        <w:rPr>
          <w:i/>
          <w:iCs/>
        </w:rPr>
        <w:t>10:00 – 10:10</w:t>
      </w:r>
    </w:p>
    <w:p w14:paraId="55F6E052" w14:textId="77777777" w:rsidR="00AA214D" w:rsidRPr="00AA214D" w:rsidRDefault="00AA214D" w:rsidP="00AA214D">
      <w:r w:rsidRPr="00AA214D">
        <w:rPr>
          <w:b/>
          <w:bCs/>
        </w:rPr>
        <w:t>Выбор оптимального метода радикального лечения больных раком предстательной железы групп высокого и крайне высокого риска рецидива</w:t>
      </w:r>
    </w:p>
    <w:p w14:paraId="7B088739" w14:textId="77777777" w:rsidR="00AA214D" w:rsidRPr="00AA214D" w:rsidRDefault="00AA214D" w:rsidP="00AA214D">
      <w:r w:rsidRPr="00AA214D">
        <w:t>Самарцева Е. Е.</w:t>
      </w:r>
    </w:p>
    <w:p w14:paraId="113882F5" w14:textId="77777777" w:rsidR="00AA214D" w:rsidRPr="00AA214D" w:rsidRDefault="00AA214D" w:rsidP="00AA214D">
      <w:r w:rsidRPr="00AA214D">
        <w:rPr>
          <w:i/>
          <w:iCs/>
        </w:rPr>
        <w:t>10:10 – 10:20</w:t>
      </w:r>
    </w:p>
    <w:p w14:paraId="40049E30" w14:textId="77777777" w:rsidR="00AA214D" w:rsidRPr="00AA214D" w:rsidRDefault="00AA214D" w:rsidP="00AA214D">
      <w:r w:rsidRPr="00AA214D">
        <w:rPr>
          <w:b/>
          <w:bCs/>
        </w:rPr>
        <w:t>Дискуссия</w:t>
      </w:r>
    </w:p>
    <w:p w14:paraId="0C355F39" w14:textId="77777777" w:rsidR="00AA214D" w:rsidRPr="00AA214D" w:rsidRDefault="00AA214D" w:rsidP="00AA214D">
      <w:r w:rsidRPr="00AA214D">
        <w:rPr>
          <w:b/>
          <w:bCs/>
        </w:rPr>
        <w:t xml:space="preserve">Дебаты «Нужно ли проводить метастаз–направленную терапию у больных с </w:t>
      </w:r>
      <w:proofErr w:type="spellStart"/>
      <w:r w:rsidRPr="00AA214D">
        <w:rPr>
          <w:b/>
          <w:bCs/>
        </w:rPr>
        <w:t>олигометастазами</w:t>
      </w:r>
      <w:proofErr w:type="spellEnd"/>
      <w:r w:rsidRPr="00AA214D">
        <w:rPr>
          <w:b/>
          <w:bCs/>
        </w:rPr>
        <w:t>?»</w:t>
      </w:r>
    </w:p>
    <w:p w14:paraId="7692C1A1" w14:textId="77777777" w:rsidR="00AA214D" w:rsidRPr="00AA214D" w:rsidRDefault="00AA214D" w:rsidP="00AA214D">
      <w:r w:rsidRPr="00AA214D">
        <w:rPr>
          <w:i/>
          <w:iCs/>
        </w:rPr>
        <w:t>10:20 – 10:25</w:t>
      </w:r>
    </w:p>
    <w:p w14:paraId="771B38F8" w14:textId="77777777" w:rsidR="00AA214D" w:rsidRPr="00AA214D" w:rsidRDefault="00AA214D" w:rsidP="00AA214D">
      <w:r w:rsidRPr="00AA214D">
        <w:rPr>
          <w:b/>
          <w:bCs/>
        </w:rPr>
        <w:t>Место метастаз–направленной терапии в мировых рекомендациях</w:t>
      </w:r>
    </w:p>
    <w:p w14:paraId="6A65691E" w14:textId="77777777" w:rsidR="00AA214D" w:rsidRPr="00AA214D" w:rsidRDefault="00AA214D" w:rsidP="00AA214D">
      <w:r w:rsidRPr="00AA214D">
        <w:t>Кельн А. А.</w:t>
      </w:r>
    </w:p>
    <w:p w14:paraId="4F7E9ACF" w14:textId="77777777" w:rsidR="00AA214D" w:rsidRPr="00AA214D" w:rsidRDefault="00AA214D" w:rsidP="00AA214D">
      <w:r w:rsidRPr="00AA214D">
        <w:rPr>
          <w:i/>
          <w:iCs/>
        </w:rPr>
        <w:t>10:25 – 10:35</w:t>
      </w:r>
    </w:p>
    <w:p w14:paraId="4705DB27" w14:textId="77777777" w:rsidR="00AA214D" w:rsidRPr="00AA214D" w:rsidRDefault="00AA214D" w:rsidP="00AA214D">
      <w:r w:rsidRPr="00AA214D">
        <w:rPr>
          <w:b/>
          <w:bCs/>
        </w:rPr>
        <w:lastRenderedPageBreak/>
        <w:t>Взгляд радиационного онколога</w:t>
      </w:r>
    </w:p>
    <w:p w14:paraId="46B54CD8" w14:textId="77777777" w:rsidR="00AA214D" w:rsidRPr="00AA214D" w:rsidRDefault="00AA214D" w:rsidP="00AA214D">
      <w:proofErr w:type="spellStart"/>
      <w:r w:rsidRPr="00AA214D">
        <w:t>Булычкин</w:t>
      </w:r>
      <w:proofErr w:type="spellEnd"/>
      <w:r w:rsidRPr="00AA214D">
        <w:t xml:space="preserve"> П. В.</w:t>
      </w:r>
    </w:p>
    <w:p w14:paraId="3451E6F7" w14:textId="77777777" w:rsidR="00AA214D" w:rsidRPr="00AA214D" w:rsidRDefault="00AA214D" w:rsidP="00AA214D">
      <w:r w:rsidRPr="00AA214D">
        <w:rPr>
          <w:i/>
          <w:iCs/>
        </w:rPr>
        <w:t>10:35 – 10:45</w:t>
      </w:r>
    </w:p>
    <w:p w14:paraId="45166C2B" w14:textId="77777777" w:rsidR="00AA214D" w:rsidRPr="00AA214D" w:rsidRDefault="00AA214D" w:rsidP="00AA214D">
      <w:r w:rsidRPr="00AA214D">
        <w:rPr>
          <w:b/>
          <w:bCs/>
        </w:rPr>
        <w:t>Взгляд химиотерапевта</w:t>
      </w:r>
    </w:p>
    <w:p w14:paraId="084090AE" w14:textId="77777777" w:rsidR="00AA214D" w:rsidRPr="00AA214D" w:rsidRDefault="00AA214D" w:rsidP="00AA214D">
      <w:r w:rsidRPr="00AA214D">
        <w:t>Карабина Е. В.</w:t>
      </w:r>
    </w:p>
    <w:p w14:paraId="2FFB1BA2" w14:textId="77777777" w:rsidR="00AA214D" w:rsidRPr="00AA214D" w:rsidRDefault="00AA214D" w:rsidP="00AA214D">
      <w:r w:rsidRPr="00AA214D">
        <w:rPr>
          <w:i/>
          <w:iCs/>
        </w:rPr>
        <w:t>10:45 – 11:00</w:t>
      </w:r>
    </w:p>
    <w:p w14:paraId="4F5FE713" w14:textId="77777777" w:rsidR="00AA214D" w:rsidRPr="00AA214D" w:rsidRDefault="00AA214D" w:rsidP="00AA214D">
      <w:r w:rsidRPr="00AA214D">
        <w:rPr>
          <w:b/>
          <w:bCs/>
        </w:rPr>
        <w:t>Дискуссия</w:t>
      </w:r>
    </w:p>
    <w:p w14:paraId="2D3099D9" w14:textId="77777777" w:rsidR="00AA214D" w:rsidRPr="00AA214D" w:rsidRDefault="00AA214D" w:rsidP="00AA214D">
      <w:r w:rsidRPr="00AA214D">
        <w:rPr>
          <w:i/>
          <w:iCs/>
        </w:rPr>
        <w:t>11:00 – 11:15</w:t>
      </w:r>
    </w:p>
    <w:p w14:paraId="3C8ADA6C" w14:textId="77777777" w:rsidR="00AA214D" w:rsidRPr="00AA214D" w:rsidRDefault="00AA214D" w:rsidP="00AA214D">
      <w:r w:rsidRPr="00AA214D">
        <w:rPr>
          <w:b/>
          <w:bCs/>
        </w:rPr>
        <w:t>Можно ли достигнуть без компромиссов баланса эффективности и безопасности терапии у пациентов с прогрессирующим РПЖ</w:t>
      </w:r>
      <w:r w:rsidRPr="00AA214D">
        <w:br/>
      </w:r>
      <w:r w:rsidRPr="00AA214D">
        <w:rPr>
          <w:i/>
          <w:iCs/>
        </w:rPr>
        <w:t>(доклад при поддержке компании АО «Байер»)</w:t>
      </w:r>
    </w:p>
    <w:p w14:paraId="35EA2ABD" w14:textId="77777777" w:rsidR="00AA214D" w:rsidRPr="00AA214D" w:rsidRDefault="00AA214D" w:rsidP="00AA214D">
      <w:r w:rsidRPr="00AA214D">
        <w:t>Алексеев Б. Я.</w:t>
      </w:r>
    </w:p>
    <w:p w14:paraId="737675C4" w14:textId="77777777" w:rsidR="00AA214D" w:rsidRPr="00AA214D" w:rsidRDefault="00AA214D" w:rsidP="00AA214D">
      <w:r w:rsidRPr="00AA214D">
        <w:rPr>
          <w:i/>
          <w:iCs/>
        </w:rPr>
        <w:t>11:15 – 11:30</w:t>
      </w:r>
    </w:p>
    <w:p w14:paraId="2290C9A1" w14:textId="77777777" w:rsidR="00AA214D" w:rsidRPr="00AA214D" w:rsidRDefault="00AA214D" w:rsidP="00AA214D">
      <w:r w:rsidRPr="00AA214D">
        <w:rPr>
          <w:b/>
          <w:bCs/>
        </w:rPr>
        <w:t xml:space="preserve">Современная комбинированная гормональная терапия </w:t>
      </w:r>
      <w:proofErr w:type="spellStart"/>
      <w:r w:rsidRPr="00AA214D">
        <w:rPr>
          <w:b/>
          <w:bCs/>
        </w:rPr>
        <w:t>мГЧРПЖ</w:t>
      </w:r>
      <w:proofErr w:type="spellEnd"/>
      <w:r w:rsidRPr="00AA214D">
        <w:rPr>
          <w:b/>
          <w:bCs/>
        </w:rPr>
        <w:t xml:space="preserve"> – отдалённые результаты лечения</w:t>
      </w:r>
      <w:r w:rsidRPr="00AA214D">
        <w:br/>
      </w:r>
      <w:r w:rsidRPr="00AA214D">
        <w:rPr>
          <w:i/>
          <w:iCs/>
        </w:rPr>
        <w:t>(доклад при поддержке компании ООО «</w:t>
      </w:r>
      <w:proofErr w:type="spellStart"/>
      <w:r w:rsidRPr="00AA214D">
        <w:rPr>
          <w:i/>
          <w:iCs/>
        </w:rPr>
        <w:t>Астеллас</w:t>
      </w:r>
      <w:proofErr w:type="spellEnd"/>
      <w:r w:rsidRPr="00AA214D">
        <w:rPr>
          <w:i/>
          <w:iCs/>
        </w:rPr>
        <w:t xml:space="preserve"> Фарма </w:t>
      </w:r>
      <w:proofErr w:type="spellStart"/>
      <w:r w:rsidRPr="00AA214D">
        <w:rPr>
          <w:i/>
          <w:iCs/>
        </w:rPr>
        <w:t>Продакшен</w:t>
      </w:r>
      <w:proofErr w:type="spellEnd"/>
      <w:r w:rsidRPr="00AA214D">
        <w:rPr>
          <w:i/>
          <w:iCs/>
        </w:rPr>
        <w:t>»)</w:t>
      </w:r>
    </w:p>
    <w:p w14:paraId="2793EED8" w14:textId="77777777" w:rsidR="00AA214D" w:rsidRPr="00AA214D" w:rsidRDefault="00AA214D" w:rsidP="00AA214D">
      <w:r w:rsidRPr="00AA214D">
        <w:t>Матвеев В. Б.</w:t>
      </w:r>
    </w:p>
    <w:p w14:paraId="713EA7A3" w14:textId="77777777" w:rsidR="00AA214D" w:rsidRPr="00AA214D" w:rsidRDefault="00AA214D" w:rsidP="00AA214D">
      <w:r w:rsidRPr="00AA214D">
        <w:rPr>
          <w:i/>
          <w:iCs/>
        </w:rPr>
        <w:t>11:30 – 12:00</w:t>
      </w:r>
    </w:p>
    <w:p w14:paraId="0BB209E2" w14:textId="77777777" w:rsidR="00AA214D" w:rsidRPr="00AA214D" w:rsidRDefault="00AA214D" w:rsidP="00AA214D">
      <w:proofErr w:type="spellStart"/>
      <w:r w:rsidRPr="00AA214D">
        <w:rPr>
          <w:b/>
          <w:bCs/>
        </w:rPr>
        <w:t>TumorBoard</w:t>
      </w:r>
      <w:proofErr w:type="spellEnd"/>
      <w:r w:rsidRPr="00AA214D">
        <w:rPr>
          <w:b/>
          <w:bCs/>
        </w:rPr>
        <w:t xml:space="preserve"> (+доклады партнеров)</w:t>
      </w:r>
    </w:p>
    <w:p w14:paraId="4831EBB5" w14:textId="77777777" w:rsidR="00AA214D" w:rsidRPr="00AA214D" w:rsidRDefault="00AA214D" w:rsidP="00AA214D">
      <w:r w:rsidRPr="00AA214D">
        <w:t>Эксперты уточняются</w:t>
      </w:r>
    </w:p>
    <w:p w14:paraId="3E2C58F8" w14:textId="77777777" w:rsidR="00AA214D" w:rsidRPr="00AA214D" w:rsidRDefault="00AA214D" w:rsidP="00AA214D">
      <w:r w:rsidRPr="00AA214D">
        <w:rPr>
          <w:i/>
          <w:iCs/>
        </w:rPr>
        <w:t>12:00 – 12:20</w:t>
      </w:r>
    </w:p>
    <w:p w14:paraId="465DF03E" w14:textId="77777777" w:rsidR="00AA214D" w:rsidRPr="00AA214D" w:rsidRDefault="00AA214D" w:rsidP="00AA214D">
      <w:r w:rsidRPr="00AA214D">
        <w:rPr>
          <w:b/>
          <w:bCs/>
        </w:rPr>
        <w:t>Кофе–брейк</w:t>
      </w:r>
    </w:p>
    <w:p w14:paraId="1CD665AC" w14:textId="77777777" w:rsidR="00AA214D" w:rsidRPr="00AA214D" w:rsidRDefault="00AA214D" w:rsidP="00AA214D">
      <w:r w:rsidRPr="00AA214D">
        <w:rPr>
          <w:i/>
          <w:iCs/>
        </w:rPr>
        <w:t>12:20 – 15:00</w:t>
      </w:r>
    </w:p>
    <w:p w14:paraId="68074795" w14:textId="77777777" w:rsidR="00AA214D" w:rsidRPr="00AA214D" w:rsidRDefault="00AA214D" w:rsidP="00AA214D">
      <w:r w:rsidRPr="00AA214D">
        <w:rPr>
          <w:b/>
          <w:bCs/>
        </w:rPr>
        <w:t>СЕКЦИЯ «РАК МОЧЕВОГО ПУЗЫРЯ»</w:t>
      </w:r>
    </w:p>
    <w:p w14:paraId="7A51FFA2" w14:textId="77777777" w:rsidR="00AA214D" w:rsidRPr="00AA214D" w:rsidRDefault="00AA214D" w:rsidP="00AA214D">
      <w:r w:rsidRPr="00AA214D">
        <w:t xml:space="preserve">Председатели: Носов А. К., </w:t>
      </w:r>
      <w:proofErr w:type="spellStart"/>
      <w:r w:rsidRPr="00AA214D">
        <w:t>Булычкин</w:t>
      </w:r>
      <w:proofErr w:type="spellEnd"/>
      <w:r w:rsidRPr="00AA214D">
        <w:t xml:space="preserve"> П. В., Петросян Г. С., Давид </w:t>
      </w:r>
      <w:proofErr w:type="spellStart"/>
      <w:r w:rsidRPr="00AA214D">
        <w:t>Сарид</w:t>
      </w:r>
      <w:proofErr w:type="spellEnd"/>
      <w:r w:rsidRPr="00AA214D">
        <w:t>, Карабина Е. В., Камышов С. В.</w:t>
      </w:r>
    </w:p>
    <w:p w14:paraId="36C8E842" w14:textId="77777777" w:rsidR="00AA214D" w:rsidRPr="00AA214D" w:rsidRDefault="00AA214D" w:rsidP="00AA214D">
      <w:r w:rsidRPr="00AA214D">
        <w:rPr>
          <w:i/>
          <w:iCs/>
        </w:rPr>
        <w:t>12:20 – 12:35</w:t>
      </w:r>
    </w:p>
    <w:p w14:paraId="5482EFF0" w14:textId="77777777" w:rsidR="00AA214D" w:rsidRPr="00AA214D" w:rsidRDefault="00AA214D" w:rsidP="00AA214D">
      <w:r w:rsidRPr="00AA214D">
        <w:rPr>
          <w:b/>
          <w:bCs/>
        </w:rPr>
        <w:t xml:space="preserve">РМП. Лучшее в мировых публикациях: обзор новостей ASCO–GU и </w:t>
      </w:r>
      <w:proofErr w:type="spellStart"/>
      <w:r w:rsidRPr="00AA214D">
        <w:rPr>
          <w:b/>
          <w:bCs/>
        </w:rPr>
        <w:t>must</w:t>
      </w:r>
      <w:proofErr w:type="spellEnd"/>
      <w:r w:rsidRPr="00AA214D">
        <w:rPr>
          <w:b/>
          <w:bCs/>
        </w:rPr>
        <w:t xml:space="preserve"> </w:t>
      </w:r>
      <w:proofErr w:type="spellStart"/>
      <w:r w:rsidRPr="00AA214D">
        <w:rPr>
          <w:b/>
          <w:bCs/>
        </w:rPr>
        <w:t>read</w:t>
      </w:r>
      <w:proofErr w:type="spellEnd"/>
      <w:r w:rsidRPr="00AA214D">
        <w:rPr>
          <w:b/>
          <w:bCs/>
        </w:rPr>
        <w:t xml:space="preserve"> в мировой литературе</w:t>
      </w:r>
    </w:p>
    <w:p w14:paraId="3E3B9A5C" w14:textId="77777777" w:rsidR="00AA214D" w:rsidRPr="00AA214D" w:rsidRDefault="00AA214D" w:rsidP="00AA214D">
      <w:r w:rsidRPr="00AA214D">
        <w:t>Беркут М. В.</w:t>
      </w:r>
    </w:p>
    <w:p w14:paraId="0F9DA2E7" w14:textId="77777777" w:rsidR="00AA214D" w:rsidRPr="00AA214D" w:rsidRDefault="00AA214D" w:rsidP="00AA214D">
      <w:proofErr w:type="spellStart"/>
      <w:r w:rsidRPr="00AA214D">
        <w:rPr>
          <w:b/>
          <w:bCs/>
        </w:rPr>
        <w:t>Приоритизация</w:t>
      </w:r>
      <w:proofErr w:type="spellEnd"/>
      <w:r w:rsidRPr="00AA214D">
        <w:rPr>
          <w:b/>
          <w:bCs/>
        </w:rPr>
        <w:t xml:space="preserve"> мировых клинических рекомендаций в медицинской системе стран Евразии</w:t>
      </w:r>
    </w:p>
    <w:p w14:paraId="2D7F257A" w14:textId="77777777" w:rsidR="00AA214D" w:rsidRPr="00AA214D" w:rsidRDefault="00AA214D" w:rsidP="00AA214D">
      <w:r w:rsidRPr="00AA214D">
        <w:rPr>
          <w:i/>
          <w:iCs/>
        </w:rPr>
        <w:t>12:35 – 12:45</w:t>
      </w:r>
    </w:p>
    <w:p w14:paraId="01CD7D96" w14:textId="77777777" w:rsidR="00AA214D" w:rsidRPr="00AA214D" w:rsidRDefault="00AA214D" w:rsidP="00AA214D">
      <w:r w:rsidRPr="00AA214D">
        <w:rPr>
          <w:b/>
          <w:bCs/>
        </w:rPr>
        <w:t>Тема доклада уточняется</w:t>
      </w:r>
    </w:p>
    <w:p w14:paraId="435782D0" w14:textId="77777777" w:rsidR="00AA214D" w:rsidRPr="00AA214D" w:rsidRDefault="00AA214D" w:rsidP="00AA214D">
      <w:r w:rsidRPr="00AA214D">
        <w:t>Камышов С. В.</w:t>
      </w:r>
    </w:p>
    <w:p w14:paraId="0F423C8F" w14:textId="77777777" w:rsidR="00AA214D" w:rsidRPr="00AA214D" w:rsidRDefault="00AA214D" w:rsidP="00AA214D">
      <w:r w:rsidRPr="00AA214D">
        <w:rPr>
          <w:i/>
          <w:iCs/>
        </w:rPr>
        <w:lastRenderedPageBreak/>
        <w:t>12:45 – 12:55</w:t>
      </w:r>
    </w:p>
    <w:p w14:paraId="7B1A0001" w14:textId="77777777" w:rsidR="00AA214D" w:rsidRPr="00AA214D" w:rsidRDefault="00AA214D" w:rsidP="00AA214D">
      <w:r w:rsidRPr="00AA214D">
        <w:rPr>
          <w:b/>
          <w:bCs/>
        </w:rPr>
        <w:t xml:space="preserve">Оптимальная ТУР и </w:t>
      </w:r>
      <w:proofErr w:type="spellStart"/>
      <w:r w:rsidRPr="00AA214D">
        <w:rPr>
          <w:b/>
          <w:bCs/>
        </w:rPr>
        <w:t>адъювантная</w:t>
      </w:r>
      <w:proofErr w:type="spellEnd"/>
      <w:r w:rsidRPr="00AA214D">
        <w:rPr>
          <w:b/>
          <w:bCs/>
        </w:rPr>
        <w:t xml:space="preserve"> терапия </w:t>
      </w:r>
      <w:proofErr w:type="spellStart"/>
      <w:r w:rsidRPr="00AA214D">
        <w:rPr>
          <w:b/>
          <w:bCs/>
        </w:rPr>
        <w:t>немышечно</w:t>
      </w:r>
      <w:proofErr w:type="spellEnd"/>
      <w:r w:rsidRPr="00AA214D">
        <w:rPr>
          <w:b/>
          <w:bCs/>
        </w:rPr>
        <w:t>–инвазивного рака мочевого пузыря: критерии успеха</w:t>
      </w:r>
    </w:p>
    <w:p w14:paraId="2F7F2033" w14:textId="77777777" w:rsidR="00AA214D" w:rsidRPr="00AA214D" w:rsidRDefault="00AA214D" w:rsidP="00AA214D">
      <w:r w:rsidRPr="00AA214D">
        <w:t>Кельн А. А.</w:t>
      </w:r>
    </w:p>
    <w:p w14:paraId="3B03057E" w14:textId="77777777" w:rsidR="00AA214D" w:rsidRPr="00AA214D" w:rsidRDefault="00AA214D" w:rsidP="00AA214D">
      <w:r w:rsidRPr="00AA214D">
        <w:rPr>
          <w:i/>
          <w:iCs/>
        </w:rPr>
        <w:t>12:55 – 13:05</w:t>
      </w:r>
    </w:p>
    <w:p w14:paraId="7DF678C1" w14:textId="77777777" w:rsidR="00AA214D" w:rsidRPr="00AA214D" w:rsidRDefault="00AA214D" w:rsidP="00AA214D">
      <w:r w:rsidRPr="00AA214D">
        <w:rPr>
          <w:b/>
          <w:bCs/>
        </w:rPr>
        <w:t xml:space="preserve">Мультимодальный подход в лечении </w:t>
      </w:r>
      <w:proofErr w:type="spellStart"/>
      <w:r w:rsidRPr="00AA214D">
        <w:rPr>
          <w:b/>
          <w:bCs/>
        </w:rPr>
        <w:t>мышечно</w:t>
      </w:r>
      <w:proofErr w:type="spellEnd"/>
      <w:r w:rsidRPr="00AA214D">
        <w:rPr>
          <w:b/>
          <w:bCs/>
        </w:rPr>
        <w:t>–неинвазивного рака мочевого пузыря</w:t>
      </w:r>
    </w:p>
    <w:p w14:paraId="738376FA" w14:textId="77777777" w:rsidR="00AA214D" w:rsidRPr="00AA214D" w:rsidRDefault="00AA214D" w:rsidP="00AA214D">
      <w:proofErr w:type="spellStart"/>
      <w:r w:rsidRPr="00AA214D">
        <w:t>Тилляшайхова</w:t>
      </w:r>
      <w:proofErr w:type="spellEnd"/>
      <w:r w:rsidRPr="00AA214D">
        <w:t xml:space="preserve"> Р. М.</w:t>
      </w:r>
    </w:p>
    <w:p w14:paraId="15784032" w14:textId="77777777" w:rsidR="00AA214D" w:rsidRPr="00AA214D" w:rsidRDefault="00AA214D" w:rsidP="00AA214D">
      <w:r w:rsidRPr="00AA214D">
        <w:rPr>
          <w:i/>
          <w:iCs/>
        </w:rPr>
        <w:t>13:05 – 13:15</w:t>
      </w:r>
    </w:p>
    <w:p w14:paraId="41437CE1" w14:textId="77777777" w:rsidR="00AA214D" w:rsidRPr="00AA214D" w:rsidRDefault="00AA214D" w:rsidP="00AA214D">
      <w:r w:rsidRPr="00AA214D">
        <w:rPr>
          <w:b/>
          <w:bCs/>
        </w:rPr>
        <w:t xml:space="preserve">Неблагоприятные факторы прогноза у пациентов с </w:t>
      </w:r>
      <w:proofErr w:type="spellStart"/>
      <w:r w:rsidRPr="00AA214D">
        <w:rPr>
          <w:b/>
          <w:bCs/>
        </w:rPr>
        <w:t>уротелиальной</w:t>
      </w:r>
      <w:proofErr w:type="spellEnd"/>
      <w:r w:rsidRPr="00AA214D">
        <w:rPr>
          <w:b/>
          <w:bCs/>
        </w:rPr>
        <w:t xml:space="preserve"> карциномой верхних мочевых путей, результаты </w:t>
      </w:r>
      <w:proofErr w:type="spellStart"/>
      <w:r w:rsidRPr="00AA214D">
        <w:rPr>
          <w:b/>
          <w:bCs/>
        </w:rPr>
        <w:t>моноцентрового</w:t>
      </w:r>
      <w:proofErr w:type="spellEnd"/>
      <w:r w:rsidRPr="00AA214D">
        <w:rPr>
          <w:b/>
          <w:bCs/>
        </w:rPr>
        <w:t xml:space="preserve"> исследования</w:t>
      </w:r>
    </w:p>
    <w:p w14:paraId="551A9EDA" w14:textId="77777777" w:rsidR="00AA214D" w:rsidRPr="00AA214D" w:rsidRDefault="00AA214D" w:rsidP="00AA214D">
      <w:proofErr w:type="spellStart"/>
      <w:r w:rsidRPr="00AA214D">
        <w:t>Волковыцкий</w:t>
      </w:r>
      <w:proofErr w:type="spellEnd"/>
      <w:r w:rsidRPr="00AA214D">
        <w:t xml:space="preserve"> А. А.</w:t>
      </w:r>
    </w:p>
    <w:p w14:paraId="794CE63C" w14:textId="77777777" w:rsidR="00AA214D" w:rsidRPr="00AA214D" w:rsidRDefault="00AA214D" w:rsidP="00AA214D">
      <w:r w:rsidRPr="00AA214D">
        <w:rPr>
          <w:i/>
          <w:iCs/>
        </w:rPr>
        <w:t>13:15 – 13:25</w:t>
      </w:r>
    </w:p>
    <w:p w14:paraId="16299239" w14:textId="77777777" w:rsidR="00AA214D" w:rsidRPr="00AA214D" w:rsidRDefault="00AA214D" w:rsidP="00AA214D">
      <w:proofErr w:type="spellStart"/>
      <w:r w:rsidRPr="00AA214D">
        <w:rPr>
          <w:b/>
          <w:bCs/>
        </w:rPr>
        <w:t>Экстраперитонеальная</w:t>
      </w:r>
      <w:proofErr w:type="spellEnd"/>
      <w:r w:rsidRPr="00AA214D">
        <w:rPr>
          <w:b/>
          <w:bCs/>
        </w:rPr>
        <w:t xml:space="preserve"> радикальная </w:t>
      </w:r>
      <w:proofErr w:type="spellStart"/>
      <w:r w:rsidRPr="00AA214D">
        <w:rPr>
          <w:b/>
          <w:bCs/>
        </w:rPr>
        <w:t>цистэктомия</w:t>
      </w:r>
      <w:proofErr w:type="spellEnd"/>
      <w:r w:rsidRPr="00AA214D">
        <w:rPr>
          <w:b/>
          <w:bCs/>
        </w:rPr>
        <w:t xml:space="preserve"> при </w:t>
      </w:r>
      <w:proofErr w:type="spellStart"/>
      <w:r w:rsidRPr="00AA214D">
        <w:rPr>
          <w:b/>
          <w:bCs/>
        </w:rPr>
        <w:t>местно</w:t>
      </w:r>
      <w:proofErr w:type="spellEnd"/>
      <w:r w:rsidRPr="00AA214D">
        <w:rPr>
          <w:b/>
          <w:bCs/>
        </w:rPr>
        <w:t>–распространенных и осложненных формах рака мочевого пузыря</w:t>
      </w:r>
    </w:p>
    <w:p w14:paraId="53DB4316" w14:textId="77777777" w:rsidR="00AA214D" w:rsidRPr="00AA214D" w:rsidRDefault="00AA214D" w:rsidP="00AA214D">
      <w:proofErr w:type="spellStart"/>
      <w:r w:rsidRPr="00AA214D">
        <w:t>Болтаев</w:t>
      </w:r>
      <w:proofErr w:type="spellEnd"/>
      <w:r w:rsidRPr="00AA214D">
        <w:t xml:space="preserve"> М. И.</w:t>
      </w:r>
    </w:p>
    <w:p w14:paraId="1DA98D8B" w14:textId="77777777" w:rsidR="00AA214D" w:rsidRPr="00AA214D" w:rsidRDefault="00AA214D" w:rsidP="00AA214D">
      <w:r w:rsidRPr="00AA214D">
        <w:rPr>
          <w:i/>
          <w:iCs/>
        </w:rPr>
        <w:t>13:25 – 13:35</w:t>
      </w:r>
    </w:p>
    <w:p w14:paraId="0CA7CC37" w14:textId="77777777" w:rsidR="00AA214D" w:rsidRPr="00AA214D" w:rsidRDefault="00AA214D" w:rsidP="00AA214D">
      <w:proofErr w:type="spellStart"/>
      <w:r w:rsidRPr="00AA214D">
        <w:rPr>
          <w:b/>
          <w:bCs/>
        </w:rPr>
        <w:t>Экзентерация</w:t>
      </w:r>
      <w:proofErr w:type="spellEnd"/>
      <w:r w:rsidRPr="00AA214D">
        <w:rPr>
          <w:b/>
          <w:bCs/>
        </w:rPr>
        <w:t xml:space="preserve"> органов малого таза в хирургическом лечении </w:t>
      </w:r>
      <w:proofErr w:type="spellStart"/>
      <w:r w:rsidRPr="00AA214D">
        <w:rPr>
          <w:b/>
          <w:bCs/>
        </w:rPr>
        <w:t>местно</w:t>
      </w:r>
      <w:proofErr w:type="spellEnd"/>
      <w:r w:rsidRPr="00AA214D">
        <w:rPr>
          <w:b/>
          <w:bCs/>
        </w:rPr>
        <w:t>–распространенных опухолей</w:t>
      </w:r>
    </w:p>
    <w:p w14:paraId="1C520EBC" w14:textId="77777777" w:rsidR="00AA214D" w:rsidRPr="00AA214D" w:rsidRDefault="00AA214D" w:rsidP="00AA214D">
      <w:proofErr w:type="spellStart"/>
      <w:r w:rsidRPr="00AA214D">
        <w:t>Тилляшахов</w:t>
      </w:r>
      <w:proofErr w:type="spellEnd"/>
      <w:r w:rsidRPr="00AA214D">
        <w:t xml:space="preserve"> М. Н.</w:t>
      </w:r>
    </w:p>
    <w:p w14:paraId="130BF0FB" w14:textId="77777777" w:rsidR="00AA214D" w:rsidRPr="00AA214D" w:rsidRDefault="00AA214D" w:rsidP="00AA214D">
      <w:r w:rsidRPr="00AA214D">
        <w:rPr>
          <w:i/>
          <w:iCs/>
        </w:rPr>
        <w:t>13:35 – 13:50</w:t>
      </w:r>
    </w:p>
    <w:p w14:paraId="4C2886E1" w14:textId="77777777" w:rsidR="00AA214D" w:rsidRPr="00AA214D" w:rsidRDefault="00AA214D" w:rsidP="00AA214D">
      <w:r w:rsidRPr="00AA214D">
        <w:rPr>
          <w:b/>
          <w:bCs/>
        </w:rPr>
        <w:t>Дискуссия</w:t>
      </w:r>
    </w:p>
    <w:p w14:paraId="49CB3A55" w14:textId="77777777" w:rsidR="00AA214D" w:rsidRPr="00AA214D" w:rsidRDefault="00AA214D" w:rsidP="00AA214D">
      <w:r w:rsidRPr="00AA214D">
        <w:rPr>
          <w:b/>
          <w:bCs/>
        </w:rPr>
        <w:t xml:space="preserve">Дебаты «Органосохраняющее лечение </w:t>
      </w:r>
      <w:proofErr w:type="spellStart"/>
      <w:r w:rsidRPr="00AA214D">
        <w:rPr>
          <w:b/>
          <w:bCs/>
        </w:rPr>
        <w:t>мышечно</w:t>
      </w:r>
      <w:proofErr w:type="spellEnd"/>
      <w:r w:rsidRPr="00AA214D">
        <w:rPr>
          <w:b/>
          <w:bCs/>
        </w:rPr>
        <w:t>–инвазивного РМП: кому и когда?»</w:t>
      </w:r>
    </w:p>
    <w:p w14:paraId="1489AB7E" w14:textId="77777777" w:rsidR="00AA214D" w:rsidRPr="00AA214D" w:rsidRDefault="00AA214D" w:rsidP="00AA214D">
      <w:r w:rsidRPr="00AA214D">
        <w:rPr>
          <w:i/>
          <w:iCs/>
        </w:rPr>
        <w:t>13:50 – 14:00</w:t>
      </w:r>
    </w:p>
    <w:p w14:paraId="0084C7BC" w14:textId="77777777" w:rsidR="00AA214D" w:rsidRPr="00AA214D" w:rsidRDefault="00AA214D" w:rsidP="00AA214D">
      <w:r w:rsidRPr="00AA214D">
        <w:rPr>
          <w:b/>
          <w:bCs/>
        </w:rPr>
        <w:t xml:space="preserve">Взгляд </w:t>
      </w:r>
      <w:proofErr w:type="spellStart"/>
      <w:r w:rsidRPr="00AA214D">
        <w:rPr>
          <w:b/>
          <w:bCs/>
        </w:rPr>
        <w:t>онкоуролога</w:t>
      </w:r>
      <w:proofErr w:type="spellEnd"/>
    </w:p>
    <w:p w14:paraId="00EF2B4D" w14:textId="77777777" w:rsidR="00AA214D" w:rsidRPr="00AA214D" w:rsidRDefault="00AA214D" w:rsidP="00AA214D">
      <w:r w:rsidRPr="00AA214D">
        <w:t>Носов А. К.</w:t>
      </w:r>
    </w:p>
    <w:p w14:paraId="725CDEB2" w14:textId="77777777" w:rsidR="00AA214D" w:rsidRPr="00AA214D" w:rsidRDefault="00AA214D" w:rsidP="00AA214D">
      <w:r w:rsidRPr="00AA214D">
        <w:rPr>
          <w:i/>
          <w:iCs/>
        </w:rPr>
        <w:t>14:00 – 14:10</w:t>
      </w:r>
    </w:p>
    <w:p w14:paraId="6FD84111" w14:textId="77777777" w:rsidR="00AA214D" w:rsidRPr="00AA214D" w:rsidRDefault="00AA214D" w:rsidP="00AA214D">
      <w:r w:rsidRPr="00AA214D">
        <w:rPr>
          <w:b/>
          <w:bCs/>
        </w:rPr>
        <w:t>Взгляд радиолога</w:t>
      </w:r>
    </w:p>
    <w:p w14:paraId="56451825" w14:textId="77777777" w:rsidR="00AA214D" w:rsidRPr="00AA214D" w:rsidRDefault="00AA214D" w:rsidP="00AA214D">
      <w:r w:rsidRPr="00AA214D">
        <w:t>Самарцева Е. Е.</w:t>
      </w:r>
    </w:p>
    <w:p w14:paraId="33BC1DBB" w14:textId="77777777" w:rsidR="00AA214D" w:rsidRPr="00AA214D" w:rsidRDefault="00AA214D" w:rsidP="00AA214D">
      <w:r w:rsidRPr="00AA214D">
        <w:rPr>
          <w:i/>
          <w:iCs/>
        </w:rPr>
        <w:t>14:10 – 14:20</w:t>
      </w:r>
    </w:p>
    <w:p w14:paraId="52CD640D" w14:textId="77777777" w:rsidR="00AA214D" w:rsidRPr="00AA214D" w:rsidRDefault="00AA214D" w:rsidP="00AA214D">
      <w:r w:rsidRPr="00AA214D">
        <w:rPr>
          <w:b/>
          <w:bCs/>
        </w:rPr>
        <w:t>Взгляд хирурга</w:t>
      </w:r>
    </w:p>
    <w:p w14:paraId="2C842DC0" w14:textId="77777777" w:rsidR="00AA214D" w:rsidRPr="00AA214D" w:rsidRDefault="00AA214D" w:rsidP="00AA214D">
      <w:r w:rsidRPr="00AA214D">
        <w:t>Петросян Г. С.</w:t>
      </w:r>
    </w:p>
    <w:p w14:paraId="65DBEF39" w14:textId="77777777" w:rsidR="00AA214D" w:rsidRPr="00AA214D" w:rsidRDefault="00AA214D" w:rsidP="00AA214D">
      <w:r w:rsidRPr="00AA214D">
        <w:rPr>
          <w:i/>
          <w:iCs/>
        </w:rPr>
        <w:t>14:20 – 14:35</w:t>
      </w:r>
    </w:p>
    <w:p w14:paraId="41753AB1" w14:textId="77777777" w:rsidR="00AA214D" w:rsidRPr="00AA214D" w:rsidRDefault="00AA214D" w:rsidP="00AA214D">
      <w:r w:rsidRPr="00AA214D">
        <w:rPr>
          <w:b/>
          <w:bCs/>
        </w:rPr>
        <w:t>Дискуссия</w:t>
      </w:r>
    </w:p>
    <w:p w14:paraId="49598219" w14:textId="77777777" w:rsidR="00AA214D" w:rsidRPr="00AA214D" w:rsidRDefault="00AA214D" w:rsidP="00AA214D">
      <w:r w:rsidRPr="00AA214D">
        <w:rPr>
          <w:i/>
          <w:iCs/>
        </w:rPr>
        <w:t>14:35 – 15:00</w:t>
      </w:r>
    </w:p>
    <w:p w14:paraId="09E0E535" w14:textId="77777777" w:rsidR="00AA214D" w:rsidRPr="00AA214D" w:rsidRDefault="00AA214D" w:rsidP="00AA214D">
      <w:proofErr w:type="spellStart"/>
      <w:r w:rsidRPr="00AA214D">
        <w:rPr>
          <w:b/>
          <w:bCs/>
        </w:rPr>
        <w:lastRenderedPageBreak/>
        <w:t>TumorBoard</w:t>
      </w:r>
      <w:proofErr w:type="spellEnd"/>
    </w:p>
    <w:p w14:paraId="13C5D9DB" w14:textId="77777777" w:rsidR="00AA214D" w:rsidRPr="00AA214D" w:rsidRDefault="00AA214D" w:rsidP="00AA214D">
      <w:r w:rsidRPr="00AA214D">
        <w:t>Эксперты уточняются</w:t>
      </w:r>
    </w:p>
    <w:p w14:paraId="2843517F" w14:textId="77777777" w:rsidR="00AA214D" w:rsidRPr="00AA214D" w:rsidRDefault="00AA214D" w:rsidP="00AA214D">
      <w:r w:rsidRPr="00AA214D">
        <w:rPr>
          <w:i/>
          <w:iCs/>
        </w:rPr>
        <w:t>15:00 – 15:20</w:t>
      </w:r>
    </w:p>
    <w:p w14:paraId="399A2BAF" w14:textId="77777777" w:rsidR="00AA214D" w:rsidRPr="00AA214D" w:rsidRDefault="00AA214D" w:rsidP="00AA214D">
      <w:r w:rsidRPr="00AA214D">
        <w:rPr>
          <w:b/>
          <w:bCs/>
        </w:rPr>
        <w:t>Кофе-брейк</w:t>
      </w:r>
    </w:p>
    <w:p w14:paraId="6A8ABB67" w14:textId="77777777" w:rsidR="00AA214D" w:rsidRPr="00AA214D" w:rsidRDefault="00AA214D" w:rsidP="00AA214D">
      <w:r w:rsidRPr="00AA214D">
        <w:rPr>
          <w:i/>
          <w:iCs/>
        </w:rPr>
        <w:t>15:20 – 17:40</w:t>
      </w:r>
    </w:p>
    <w:p w14:paraId="67444EA9" w14:textId="77777777" w:rsidR="00AA214D" w:rsidRPr="00AA214D" w:rsidRDefault="00AA214D" w:rsidP="00AA214D">
      <w:r w:rsidRPr="00AA214D">
        <w:rPr>
          <w:b/>
          <w:bCs/>
        </w:rPr>
        <w:t>СЕКЦИЯ «РАК ПОЧКИ»</w:t>
      </w:r>
    </w:p>
    <w:p w14:paraId="428A86FB" w14:textId="77777777" w:rsidR="00AA214D" w:rsidRPr="00AA214D" w:rsidRDefault="00AA214D" w:rsidP="00AA214D">
      <w:r w:rsidRPr="00AA214D">
        <w:t xml:space="preserve">Председатели: </w:t>
      </w:r>
      <w:proofErr w:type="spellStart"/>
      <w:r w:rsidRPr="00AA214D">
        <w:t>Тилляйшахов</w:t>
      </w:r>
      <w:proofErr w:type="spellEnd"/>
      <w:r w:rsidRPr="00AA214D">
        <w:t xml:space="preserve"> М. Н., Матвеев В. Б., Носов А. К., Карабина Е. В., </w:t>
      </w:r>
      <w:proofErr w:type="spellStart"/>
      <w:r w:rsidRPr="00AA214D">
        <w:t>Калпинский</w:t>
      </w:r>
      <w:proofErr w:type="spellEnd"/>
      <w:r w:rsidRPr="00AA214D">
        <w:t xml:space="preserve"> А. С., Давид </w:t>
      </w:r>
      <w:proofErr w:type="spellStart"/>
      <w:r w:rsidRPr="00AA214D">
        <w:t>Сарид</w:t>
      </w:r>
      <w:proofErr w:type="spellEnd"/>
    </w:p>
    <w:p w14:paraId="57692000" w14:textId="77777777" w:rsidR="00AA214D" w:rsidRPr="00AA214D" w:rsidRDefault="00AA214D" w:rsidP="00AA214D">
      <w:r w:rsidRPr="00AA214D">
        <w:rPr>
          <w:i/>
          <w:iCs/>
        </w:rPr>
        <w:t>15:20 – 15:35</w:t>
      </w:r>
    </w:p>
    <w:p w14:paraId="76FD9183" w14:textId="77777777" w:rsidR="00AA214D" w:rsidRPr="00AA214D" w:rsidRDefault="00AA214D" w:rsidP="00AA214D">
      <w:r w:rsidRPr="00AA214D">
        <w:rPr>
          <w:b/>
          <w:bCs/>
        </w:rPr>
        <w:t xml:space="preserve">ПКР. Лучшее в мировых публикациях: обзор новостей ASCO–GU и </w:t>
      </w:r>
      <w:proofErr w:type="spellStart"/>
      <w:r w:rsidRPr="00AA214D">
        <w:rPr>
          <w:b/>
          <w:bCs/>
        </w:rPr>
        <w:t>must</w:t>
      </w:r>
      <w:proofErr w:type="spellEnd"/>
      <w:r w:rsidRPr="00AA214D">
        <w:rPr>
          <w:b/>
          <w:bCs/>
        </w:rPr>
        <w:t xml:space="preserve"> </w:t>
      </w:r>
      <w:proofErr w:type="spellStart"/>
      <w:r w:rsidRPr="00AA214D">
        <w:rPr>
          <w:b/>
          <w:bCs/>
        </w:rPr>
        <w:t>read</w:t>
      </w:r>
      <w:proofErr w:type="spellEnd"/>
      <w:r w:rsidRPr="00AA214D">
        <w:rPr>
          <w:b/>
          <w:bCs/>
        </w:rPr>
        <w:t xml:space="preserve"> в мировой литературе</w:t>
      </w:r>
    </w:p>
    <w:p w14:paraId="78C455E8" w14:textId="77777777" w:rsidR="00AA214D" w:rsidRPr="00AA214D" w:rsidRDefault="00AA214D" w:rsidP="00AA214D">
      <w:r w:rsidRPr="00AA214D">
        <w:t>Матвеев В. Б.</w:t>
      </w:r>
    </w:p>
    <w:p w14:paraId="1F20A749" w14:textId="77777777" w:rsidR="00AA214D" w:rsidRPr="00AA214D" w:rsidRDefault="00AA214D" w:rsidP="00AA214D">
      <w:proofErr w:type="spellStart"/>
      <w:r w:rsidRPr="00AA214D">
        <w:rPr>
          <w:b/>
          <w:bCs/>
        </w:rPr>
        <w:t>Приоритизация</w:t>
      </w:r>
      <w:proofErr w:type="spellEnd"/>
      <w:r w:rsidRPr="00AA214D">
        <w:rPr>
          <w:b/>
          <w:bCs/>
        </w:rPr>
        <w:t xml:space="preserve"> мировых клинических рекомендаций в медицинской системе стран Евразии</w:t>
      </w:r>
    </w:p>
    <w:p w14:paraId="42BE54B1" w14:textId="77777777" w:rsidR="00AA214D" w:rsidRPr="00AA214D" w:rsidRDefault="00AA214D" w:rsidP="00AA214D">
      <w:r w:rsidRPr="00AA214D">
        <w:rPr>
          <w:i/>
          <w:iCs/>
        </w:rPr>
        <w:t>15:35 – 15:45</w:t>
      </w:r>
    </w:p>
    <w:p w14:paraId="1AC3D47B" w14:textId="77777777" w:rsidR="00AA214D" w:rsidRPr="00AA214D" w:rsidRDefault="00AA214D" w:rsidP="00AA214D">
      <w:r w:rsidRPr="00AA214D">
        <w:rPr>
          <w:b/>
          <w:bCs/>
        </w:rPr>
        <w:t xml:space="preserve">Рак почки: </w:t>
      </w:r>
      <w:proofErr w:type="spellStart"/>
      <w:r w:rsidRPr="00AA214D">
        <w:rPr>
          <w:b/>
          <w:bCs/>
        </w:rPr>
        <w:t>Онкоэпидемиологическая</w:t>
      </w:r>
      <w:proofErr w:type="spellEnd"/>
      <w:r w:rsidRPr="00AA214D">
        <w:rPr>
          <w:b/>
          <w:bCs/>
        </w:rPr>
        <w:t xml:space="preserve"> ситуация в Узбекистане</w:t>
      </w:r>
    </w:p>
    <w:p w14:paraId="65BB45C7" w14:textId="77777777" w:rsidR="00AA214D" w:rsidRPr="00AA214D" w:rsidRDefault="00AA214D" w:rsidP="00AA214D">
      <w:proofErr w:type="spellStart"/>
      <w:r w:rsidRPr="00AA214D">
        <w:t>Туйчиев</w:t>
      </w:r>
      <w:proofErr w:type="spellEnd"/>
      <w:r w:rsidRPr="00AA214D">
        <w:t xml:space="preserve"> А. П.</w:t>
      </w:r>
    </w:p>
    <w:p w14:paraId="5C70CDFD" w14:textId="77777777" w:rsidR="00AA214D" w:rsidRPr="00AA214D" w:rsidRDefault="00AA214D" w:rsidP="00AA214D">
      <w:r w:rsidRPr="00AA214D">
        <w:rPr>
          <w:i/>
          <w:iCs/>
        </w:rPr>
        <w:t>15:45 – 15:55</w:t>
      </w:r>
    </w:p>
    <w:p w14:paraId="6E9B55EC" w14:textId="77777777" w:rsidR="00AA214D" w:rsidRPr="00AA214D" w:rsidRDefault="00AA214D" w:rsidP="00AA214D">
      <w:r w:rsidRPr="00AA214D">
        <w:rPr>
          <w:b/>
          <w:bCs/>
        </w:rPr>
        <w:t>Лечение локальных форм рака почки на примере открытой и лапароскопической хирургии</w:t>
      </w:r>
    </w:p>
    <w:p w14:paraId="583C37F8" w14:textId="77777777" w:rsidR="00AA214D" w:rsidRPr="00AA214D" w:rsidRDefault="00AA214D" w:rsidP="00AA214D">
      <w:proofErr w:type="spellStart"/>
      <w:r w:rsidRPr="00AA214D">
        <w:t>Тилляшахов</w:t>
      </w:r>
      <w:proofErr w:type="spellEnd"/>
      <w:r w:rsidRPr="00AA214D">
        <w:t xml:space="preserve"> М. Н.</w:t>
      </w:r>
    </w:p>
    <w:p w14:paraId="193BFB0A" w14:textId="77777777" w:rsidR="00AA214D" w:rsidRPr="00AA214D" w:rsidRDefault="00AA214D" w:rsidP="00AA214D">
      <w:r w:rsidRPr="00AA214D">
        <w:rPr>
          <w:i/>
          <w:iCs/>
        </w:rPr>
        <w:t>15:55 – 16:05</w:t>
      </w:r>
    </w:p>
    <w:p w14:paraId="2D1A6F39" w14:textId="77777777" w:rsidR="00AA214D" w:rsidRPr="00AA214D" w:rsidRDefault="00AA214D" w:rsidP="00AA214D">
      <w:r w:rsidRPr="00AA214D">
        <w:rPr>
          <w:b/>
          <w:bCs/>
        </w:rPr>
        <w:t>Лапароскопическая резекция почки: опыт одного центра</w:t>
      </w:r>
    </w:p>
    <w:p w14:paraId="6A29A736" w14:textId="77777777" w:rsidR="00AA214D" w:rsidRPr="00AA214D" w:rsidRDefault="00AA214D" w:rsidP="00AA214D">
      <w:proofErr w:type="spellStart"/>
      <w:r w:rsidRPr="00AA214D">
        <w:t>Калпинский</w:t>
      </w:r>
      <w:proofErr w:type="spellEnd"/>
      <w:r w:rsidRPr="00AA214D">
        <w:t xml:space="preserve"> А. С.</w:t>
      </w:r>
    </w:p>
    <w:p w14:paraId="5B00A3B9" w14:textId="77777777" w:rsidR="00AA214D" w:rsidRPr="00AA214D" w:rsidRDefault="00AA214D" w:rsidP="00AA214D">
      <w:r w:rsidRPr="00AA214D">
        <w:rPr>
          <w:i/>
          <w:iCs/>
        </w:rPr>
        <w:t>16:05 – 16:15</w:t>
      </w:r>
    </w:p>
    <w:p w14:paraId="4295D9A2" w14:textId="77777777" w:rsidR="00AA214D" w:rsidRPr="00AA214D" w:rsidRDefault="00AA214D" w:rsidP="00AA214D">
      <w:r w:rsidRPr="00AA214D">
        <w:rPr>
          <w:b/>
          <w:bCs/>
        </w:rPr>
        <w:t>Билатеральный рак почки – сложности в лечении патологии</w:t>
      </w:r>
    </w:p>
    <w:p w14:paraId="09CAE523" w14:textId="77777777" w:rsidR="00AA214D" w:rsidRPr="00AA214D" w:rsidRDefault="00AA214D" w:rsidP="00AA214D">
      <w:r w:rsidRPr="00AA214D">
        <w:t>Бойко Е. В.</w:t>
      </w:r>
    </w:p>
    <w:p w14:paraId="47C5158E" w14:textId="77777777" w:rsidR="00AA214D" w:rsidRPr="00AA214D" w:rsidRDefault="00AA214D" w:rsidP="00AA214D">
      <w:r w:rsidRPr="00AA214D">
        <w:rPr>
          <w:i/>
          <w:iCs/>
        </w:rPr>
        <w:t>16:15 – 16:25</w:t>
      </w:r>
    </w:p>
    <w:p w14:paraId="6ED8B802" w14:textId="77777777" w:rsidR="00AA214D" w:rsidRPr="00AA214D" w:rsidRDefault="00AA214D" w:rsidP="00AA214D">
      <w:r w:rsidRPr="00AA214D">
        <w:rPr>
          <w:b/>
          <w:bCs/>
        </w:rPr>
        <w:t xml:space="preserve">Синдром </w:t>
      </w:r>
      <w:proofErr w:type="spellStart"/>
      <w:r w:rsidRPr="00AA214D">
        <w:rPr>
          <w:b/>
          <w:bCs/>
        </w:rPr>
        <w:t>саркопении</w:t>
      </w:r>
      <w:proofErr w:type="spellEnd"/>
      <w:r w:rsidRPr="00AA214D">
        <w:rPr>
          <w:b/>
          <w:bCs/>
        </w:rPr>
        <w:t xml:space="preserve"> как фактор прогноза при диссеминированном раке почки</w:t>
      </w:r>
    </w:p>
    <w:p w14:paraId="0B181340" w14:textId="77777777" w:rsidR="00AA214D" w:rsidRPr="00AA214D" w:rsidRDefault="00AA214D" w:rsidP="00AA214D">
      <w:r w:rsidRPr="00AA214D">
        <w:t>Шаханова Ш. Ш.</w:t>
      </w:r>
    </w:p>
    <w:p w14:paraId="35A72EBB" w14:textId="77777777" w:rsidR="00AA214D" w:rsidRPr="00AA214D" w:rsidRDefault="00AA214D" w:rsidP="00AA214D">
      <w:r w:rsidRPr="00AA214D">
        <w:rPr>
          <w:i/>
          <w:iCs/>
        </w:rPr>
        <w:t>16:25 – 16:35</w:t>
      </w:r>
    </w:p>
    <w:p w14:paraId="69B8836A" w14:textId="77777777" w:rsidR="00AA214D" w:rsidRPr="00AA214D" w:rsidRDefault="00AA214D" w:rsidP="00AA214D">
      <w:r w:rsidRPr="00AA214D">
        <w:rPr>
          <w:b/>
          <w:bCs/>
        </w:rPr>
        <w:t xml:space="preserve">Оценка эффективности </w:t>
      </w:r>
      <w:proofErr w:type="spellStart"/>
      <w:r w:rsidRPr="00AA214D">
        <w:rPr>
          <w:b/>
          <w:bCs/>
        </w:rPr>
        <w:t>метастазэктомии</w:t>
      </w:r>
      <w:proofErr w:type="spellEnd"/>
      <w:r w:rsidRPr="00AA214D">
        <w:rPr>
          <w:b/>
          <w:bCs/>
        </w:rPr>
        <w:t xml:space="preserve"> в реальной клинической практике</w:t>
      </w:r>
    </w:p>
    <w:p w14:paraId="66965E49" w14:textId="77777777" w:rsidR="00AA214D" w:rsidRPr="00AA214D" w:rsidRDefault="00AA214D" w:rsidP="00AA214D">
      <w:r w:rsidRPr="00AA214D">
        <w:t>Семенов Д. В.</w:t>
      </w:r>
    </w:p>
    <w:p w14:paraId="31ABFC20" w14:textId="77777777" w:rsidR="00AA214D" w:rsidRPr="00AA214D" w:rsidRDefault="00AA214D" w:rsidP="00AA214D">
      <w:r w:rsidRPr="00AA214D">
        <w:rPr>
          <w:b/>
          <w:bCs/>
        </w:rPr>
        <w:t xml:space="preserve">Дебаты «Паллиативная </w:t>
      </w:r>
      <w:proofErr w:type="spellStart"/>
      <w:r w:rsidRPr="00AA214D">
        <w:rPr>
          <w:b/>
          <w:bCs/>
        </w:rPr>
        <w:t>нефрэктомия</w:t>
      </w:r>
      <w:proofErr w:type="spellEnd"/>
      <w:r w:rsidRPr="00AA214D">
        <w:rPr>
          <w:b/>
          <w:bCs/>
        </w:rPr>
        <w:t xml:space="preserve"> в эру комбинированного лечения»</w:t>
      </w:r>
    </w:p>
    <w:p w14:paraId="2DF416CA" w14:textId="77777777" w:rsidR="00AA214D" w:rsidRPr="00AA214D" w:rsidRDefault="00AA214D" w:rsidP="00AA214D">
      <w:r w:rsidRPr="00AA214D">
        <w:rPr>
          <w:i/>
          <w:iCs/>
        </w:rPr>
        <w:t>16:35 – 16:45</w:t>
      </w:r>
    </w:p>
    <w:p w14:paraId="081B21F2" w14:textId="77777777" w:rsidR="00AA214D" w:rsidRPr="00AA214D" w:rsidRDefault="00AA214D" w:rsidP="00AA214D">
      <w:r w:rsidRPr="00AA214D">
        <w:rPr>
          <w:b/>
          <w:bCs/>
        </w:rPr>
        <w:lastRenderedPageBreak/>
        <w:t>Взгляд хирурга</w:t>
      </w:r>
    </w:p>
    <w:p w14:paraId="13F1FD3C" w14:textId="77777777" w:rsidR="00AA214D" w:rsidRPr="00AA214D" w:rsidRDefault="00AA214D" w:rsidP="00AA214D">
      <w:proofErr w:type="spellStart"/>
      <w:r w:rsidRPr="00AA214D">
        <w:t>Калпинский</w:t>
      </w:r>
      <w:proofErr w:type="spellEnd"/>
      <w:r w:rsidRPr="00AA214D">
        <w:t xml:space="preserve"> А. С.</w:t>
      </w:r>
    </w:p>
    <w:p w14:paraId="458CA2BD" w14:textId="77777777" w:rsidR="00AA214D" w:rsidRPr="00AA214D" w:rsidRDefault="00AA214D" w:rsidP="00AA214D">
      <w:r w:rsidRPr="00AA214D">
        <w:rPr>
          <w:i/>
          <w:iCs/>
        </w:rPr>
        <w:t>16:45 – 16:55</w:t>
      </w:r>
    </w:p>
    <w:p w14:paraId="3F4C127D" w14:textId="77777777" w:rsidR="00AA214D" w:rsidRPr="00AA214D" w:rsidRDefault="00AA214D" w:rsidP="00AA214D">
      <w:r w:rsidRPr="00AA214D">
        <w:rPr>
          <w:b/>
          <w:bCs/>
        </w:rPr>
        <w:t>Взгляд химиотерапевта</w:t>
      </w:r>
    </w:p>
    <w:p w14:paraId="646E197A" w14:textId="77777777" w:rsidR="00AA214D" w:rsidRPr="00AA214D" w:rsidRDefault="00AA214D" w:rsidP="00AA214D">
      <w:r w:rsidRPr="00AA214D">
        <w:t>Глузман М. И.</w:t>
      </w:r>
    </w:p>
    <w:p w14:paraId="6ED455E1" w14:textId="77777777" w:rsidR="00AA214D" w:rsidRPr="00AA214D" w:rsidRDefault="00AA214D" w:rsidP="00AA214D">
      <w:r w:rsidRPr="00AA214D">
        <w:rPr>
          <w:i/>
          <w:iCs/>
        </w:rPr>
        <w:t>16:55 – 17:10</w:t>
      </w:r>
    </w:p>
    <w:p w14:paraId="62EF7C8A" w14:textId="77777777" w:rsidR="00AA214D" w:rsidRPr="00AA214D" w:rsidRDefault="00AA214D" w:rsidP="00AA214D">
      <w:r w:rsidRPr="00AA214D">
        <w:rPr>
          <w:b/>
          <w:bCs/>
        </w:rPr>
        <w:t>Дискуссия</w:t>
      </w:r>
    </w:p>
    <w:p w14:paraId="1889B83D" w14:textId="77777777" w:rsidR="00AA214D" w:rsidRPr="00AA214D" w:rsidRDefault="00AA214D" w:rsidP="00AA214D">
      <w:r w:rsidRPr="00AA214D">
        <w:rPr>
          <w:i/>
          <w:iCs/>
        </w:rPr>
        <w:t>17:10 – 17:40</w:t>
      </w:r>
    </w:p>
    <w:p w14:paraId="766DCA88" w14:textId="77777777" w:rsidR="00AA214D" w:rsidRPr="00AA214D" w:rsidRDefault="00AA214D" w:rsidP="00AA214D">
      <w:proofErr w:type="spellStart"/>
      <w:r w:rsidRPr="00AA214D">
        <w:rPr>
          <w:b/>
          <w:bCs/>
        </w:rPr>
        <w:t>TumorBoard</w:t>
      </w:r>
      <w:proofErr w:type="spellEnd"/>
    </w:p>
    <w:p w14:paraId="6CFFC375" w14:textId="77777777" w:rsidR="00AA214D" w:rsidRPr="00AA214D" w:rsidRDefault="00AA214D" w:rsidP="00AA214D">
      <w:r w:rsidRPr="00AA214D">
        <w:t>Эксперты уточняются</w:t>
      </w:r>
    </w:p>
    <w:p w14:paraId="2AFA49AE" w14:textId="77777777" w:rsidR="00AA214D" w:rsidRPr="00AA214D" w:rsidRDefault="00AA214D" w:rsidP="00AA214D">
      <w:r w:rsidRPr="00AA214D">
        <w:rPr>
          <w:i/>
          <w:iCs/>
        </w:rPr>
        <w:t>17:40 – 18:00</w:t>
      </w:r>
    </w:p>
    <w:p w14:paraId="5EE95A85" w14:textId="77777777" w:rsidR="00AA214D" w:rsidRPr="00AA214D" w:rsidRDefault="00AA214D" w:rsidP="00AA214D">
      <w:r w:rsidRPr="00AA214D">
        <w:rPr>
          <w:b/>
          <w:bCs/>
        </w:rPr>
        <w:t>Подведение итогов. Дружественный фуршет. Закрытие</w:t>
      </w:r>
    </w:p>
    <w:p w14:paraId="48296C4F" w14:textId="77777777" w:rsidR="00FF53A9" w:rsidRDefault="00FF53A9"/>
    <w:sectPr w:rsidR="00FF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4D"/>
    <w:rsid w:val="00AA214D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1830"/>
  <w15:chartTrackingRefBased/>
  <w15:docId w15:val="{AD6A6366-B87A-4739-B593-D6A8FE36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rusclim2022@yandex.ru</dc:creator>
  <cp:keywords/>
  <dc:description/>
  <cp:lastModifiedBy>rusclim2022@yandex.ru</cp:lastModifiedBy>
  <cp:revision>1</cp:revision>
  <dcterms:created xsi:type="dcterms:W3CDTF">2024-03-03T12:05:00Z</dcterms:created>
  <dcterms:modified xsi:type="dcterms:W3CDTF">2024-03-03T12:07:00Z</dcterms:modified>
</cp:coreProperties>
</file>